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F85" w:rsidRPr="00E63F85" w:rsidRDefault="00E63F85" w:rsidP="00E63F85">
      <w:pPr>
        <w:rPr>
          <w:lang w:eastAsia="tr-TR"/>
        </w:rPr>
      </w:pPr>
    </w:p>
    <w:p w:rsidR="00E63F85" w:rsidRPr="00E63F85" w:rsidRDefault="00E63F85" w:rsidP="00E63F85">
      <w:pPr>
        <w:rPr>
          <w:b/>
          <w:bCs/>
          <w:sz w:val="36"/>
          <w:szCs w:val="36"/>
          <w:lang w:eastAsia="tr-TR"/>
        </w:rPr>
      </w:pPr>
      <w:r w:rsidRPr="00E63F85">
        <w:rPr>
          <w:b/>
          <w:bCs/>
          <w:sz w:val="36"/>
          <w:szCs w:val="36"/>
          <w:lang w:eastAsia="tr-TR"/>
        </w:rPr>
        <w:t xml:space="preserve"> A ve An – “Bir” anlamında (Belirsiz)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A</w:t>
      </w:r>
      <w:r w:rsidRPr="00E63F85">
        <w:rPr>
          <w:lang w:eastAsia="tr-TR"/>
        </w:rPr>
        <w:t xml:space="preserve"> → Sessiz harfle başlayan kelimelerden önce gelir.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 book (bir kitap)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 car (bir araba)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 teacher (bir öğretmen)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An</w:t>
      </w:r>
      <w:r w:rsidRPr="00E63F85">
        <w:rPr>
          <w:lang w:eastAsia="tr-TR"/>
        </w:rPr>
        <w:t xml:space="preserve"> → Sesli harfle (a, e, i, o, u) başlayan kelimelerden önce gelir.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an apple (bir elma)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an umbrella (bir şemsiye)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an egg (bir yumurta)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Önemli:</w:t>
      </w:r>
      <w:r w:rsidRPr="00E63F85">
        <w:rPr>
          <w:lang w:eastAsia="tr-TR"/>
        </w:rPr>
        <w:t xml:space="preserve"> Burada sesli harf </w:t>
      </w:r>
      <w:r w:rsidRPr="00E63F85">
        <w:rPr>
          <w:b/>
          <w:bCs/>
          <w:lang w:eastAsia="tr-TR"/>
        </w:rPr>
        <w:t>okunuşuna</w:t>
      </w:r>
      <w:r w:rsidRPr="00E63F85">
        <w:rPr>
          <w:lang w:eastAsia="tr-TR"/>
        </w:rPr>
        <w:t xml:space="preserve"> bakarız. Mesela “hour” kelimesi sessiz harfle başlıyor gibi görünse de </w:t>
      </w:r>
      <w:r w:rsidRPr="00E63F85">
        <w:rPr>
          <w:b/>
          <w:bCs/>
          <w:lang w:eastAsia="tr-TR"/>
        </w:rPr>
        <w:t>okunuşu</w:t>
      </w:r>
      <w:r w:rsidRPr="00E63F85">
        <w:rPr>
          <w:lang w:eastAsia="tr-TR"/>
        </w:rPr>
        <w:t xml:space="preserve"> /aur/ olduğu için </w:t>
      </w:r>
      <w:r w:rsidRPr="00E63F85">
        <w:rPr>
          <w:b/>
          <w:bCs/>
          <w:lang w:eastAsia="tr-TR"/>
        </w:rPr>
        <w:t>an hour</w:t>
      </w:r>
      <w:r w:rsidRPr="00E63F85">
        <w:rPr>
          <w:lang w:eastAsia="tr-TR"/>
        </w:rPr>
        <w:t xml:space="preserve"> deriz.</w:t>
      </w:r>
    </w:p>
    <w:p w:rsidR="00E63F85" w:rsidRPr="00E63F85" w:rsidRDefault="00E63F85" w:rsidP="00E63F85">
      <w:pPr>
        <w:rPr>
          <w:lang w:eastAsia="tr-TR"/>
        </w:rPr>
      </w:pPr>
    </w:p>
    <w:p w:rsidR="00E63F85" w:rsidRPr="00E63F85" w:rsidRDefault="00E63F85" w:rsidP="00E63F85">
      <w:pPr>
        <w:rPr>
          <w:b/>
          <w:bCs/>
          <w:sz w:val="36"/>
          <w:szCs w:val="36"/>
          <w:lang w:eastAsia="tr-TR"/>
        </w:rPr>
      </w:pPr>
      <w:r w:rsidRPr="00E63F85">
        <w:rPr>
          <w:b/>
          <w:bCs/>
          <w:sz w:val="36"/>
          <w:szCs w:val="36"/>
          <w:lang w:eastAsia="tr-TR"/>
        </w:rPr>
        <w:t>The – “Belli” olan şeyler için (Belirli)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Daha önce bahsettiğimiz ya da herkesin hangi şeyden bahsettiğimizi bildiği durumlarda kullanılır.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 xml:space="preserve">I have a book. </w:t>
      </w:r>
      <w:r w:rsidRPr="00E63F85">
        <w:rPr>
          <w:b/>
          <w:bCs/>
          <w:lang w:eastAsia="tr-TR"/>
        </w:rPr>
        <w:t>The</w:t>
      </w:r>
      <w:r w:rsidRPr="00E63F85">
        <w:rPr>
          <w:lang w:eastAsia="tr-TR"/>
        </w:rPr>
        <w:t xml:space="preserve"> book is on the table. (Bir kitabım var. Kitap masanın üstünde.)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The sun is very hot today. (Güneş bugün çok sıcak.)</w:t>
      </w:r>
    </w:p>
    <w:p w:rsidR="00E63F85" w:rsidRDefault="00E63F85" w:rsidP="00E63F85">
      <w:pPr>
        <w:rPr>
          <w:rStyle w:val="Gl"/>
          <w:rFonts w:ascii="Times New Roman" w:hAnsi="Times New Roman" w:cs="Times New Roman"/>
          <w:b w:val="0"/>
          <w:bCs w:val="0"/>
        </w:rPr>
      </w:pPr>
    </w:p>
    <w:p w:rsidR="00E63F85" w:rsidRDefault="00E63F85" w:rsidP="00E63F85">
      <w:pPr>
        <w:rPr>
          <w:rStyle w:val="Gl"/>
          <w:rFonts w:ascii="Times New Roman" w:hAnsi="Times New Roman" w:cs="Times New Roman"/>
          <w:bCs w:val="0"/>
          <w:color w:val="FF0000"/>
        </w:rPr>
        <w:sectPr w:rsidR="00E63F85">
          <w:headerReference w:type="even" r:id="rId7"/>
          <w:head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63F85" w:rsidRPr="00E63F85" w:rsidRDefault="00E63F85" w:rsidP="00E63F85">
      <w:pPr>
        <w:rPr>
          <w:rStyle w:val="Gl"/>
          <w:rFonts w:ascii="Times New Roman" w:hAnsi="Times New Roman" w:cs="Times New Roman"/>
          <w:bCs w:val="0"/>
          <w:color w:val="FF0000"/>
        </w:rPr>
      </w:pPr>
      <w:r w:rsidRPr="00E63F85">
        <w:rPr>
          <w:rStyle w:val="Gl"/>
          <w:rFonts w:ascii="Times New Roman" w:hAnsi="Times New Roman" w:cs="Times New Roman"/>
          <w:bCs w:val="0"/>
          <w:color w:val="FF0000"/>
        </w:rPr>
        <w:t xml:space="preserve">Önemli Notlar Aman Dikkat </w:t>
      </w:r>
      <w:r w:rsidRPr="00E63F85">
        <w:rPr>
          <w:rStyle w:val="Gl"/>
          <w:rFonts w:ascii="Times New Roman" w:hAnsi="Times New Roman" w:cs="Times New Roman"/>
          <w:bCs w:val="0"/>
          <w:color w:val="FF0000"/>
        </w:rPr>
        <w:sym w:font="Wingdings" w:char="F04A"/>
      </w:r>
    </w:p>
    <w:p w:rsidR="00E63F85" w:rsidRPr="00E63F85" w:rsidRDefault="00E63F85" w:rsidP="00E63F85">
      <w:pPr>
        <w:rPr>
          <w:color w:val="FF0000"/>
        </w:rPr>
      </w:pP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 xml:space="preserve">1 </w:t>
      </w: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>Nehir, Deniz, Okyanus, Çöl, Sıradağ, Ada Gruplarında</w:t>
      </w: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 xml:space="preserve"> the gelir</w:t>
      </w:r>
    </w:p>
    <w:p w:rsidR="00E63F85" w:rsidRPr="00E63F85" w:rsidRDefault="00E63F85" w:rsidP="00E63F85">
      <w:r w:rsidRPr="00E63F85">
        <w:t>the Nile</w:t>
      </w:r>
    </w:p>
    <w:p w:rsidR="00E63F85" w:rsidRPr="00E63F85" w:rsidRDefault="00E63F85" w:rsidP="00E63F85">
      <w:r w:rsidRPr="00E63F85">
        <w:t>the Mediterranean Sea</w:t>
      </w:r>
    </w:p>
    <w:p w:rsidR="00E63F85" w:rsidRPr="00E63F85" w:rsidRDefault="00E63F85" w:rsidP="00E63F85">
      <w:r w:rsidRPr="00E63F85">
        <w:t>the Pacific Ocean</w:t>
      </w:r>
    </w:p>
    <w:p w:rsidR="00E63F85" w:rsidRPr="00E63F85" w:rsidRDefault="00E63F85" w:rsidP="00E63F85">
      <w:r w:rsidRPr="00E63F85">
        <w:t>the Sahara Desert</w:t>
      </w:r>
    </w:p>
    <w:p w:rsidR="00E63F85" w:rsidRPr="00E63F85" w:rsidRDefault="00E63F85" w:rsidP="00E63F85">
      <w:r w:rsidRPr="00E63F85">
        <w:t>the Alps</w:t>
      </w:r>
    </w:p>
    <w:p w:rsidR="00E63F85" w:rsidRPr="00E63F85" w:rsidRDefault="00E63F85" w:rsidP="00E63F85">
      <w:r w:rsidRPr="00E63F85">
        <w:t>the Canary Islands</w:t>
      </w:r>
    </w:p>
    <w:p w:rsidR="00E63F85" w:rsidRPr="00E63F85" w:rsidRDefault="00E63F85" w:rsidP="00E63F85"/>
    <w:p w:rsidR="00E63F85" w:rsidRPr="00E63F85" w:rsidRDefault="00E63F85" w:rsidP="00E63F85">
      <w:pPr>
        <w:rPr>
          <w:color w:val="FF0000"/>
        </w:rPr>
      </w:pP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 xml:space="preserve">2 </w:t>
      </w: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 xml:space="preserve"> Bazı Ülke ve Bölgelerin İsimlerinde</w:t>
      </w: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 xml:space="preserve"> the gelir</w:t>
      </w:r>
    </w:p>
    <w:p w:rsidR="00E63F85" w:rsidRPr="00E63F85" w:rsidRDefault="00E63F85" w:rsidP="00E63F85">
      <w:r w:rsidRPr="00E63F85">
        <w:t>the United States</w:t>
      </w:r>
    </w:p>
    <w:p w:rsidR="00E63F85" w:rsidRPr="00E63F85" w:rsidRDefault="00E63F85" w:rsidP="00E63F85">
      <w:r w:rsidRPr="00E63F85">
        <w:t>the Netherlands</w:t>
      </w:r>
    </w:p>
    <w:p w:rsidR="00E63F85" w:rsidRPr="00E63F85" w:rsidRDefault="00E63F85" w:rsidP="00E63F85">
      <w:r w:rsidRPr="00E63F85">
        <w:t>the United Kingdom</w:t>
      </w:r>
    </w:p>
    <w:p w:rsidR="00E63F85" w:rsidRPr="00E63F85" w:rsidRDefault="00E63F85" w:rsidP="00E63F85">
      <w:r w:rsidRPr="00E63F85">
        <w:t>the Middle East</w:t>
      </w:r>
    </w:p>
    <w:p w:rsidR="00E63F85" w:rsidRPr="00E63F85" w:rsidRDefault="00E63F85" w:rsidP="00E63F85"/>
    <w:p w:rsidR="00E63F85" w:rsidRPr="00E63F85" w:rsidRDefault="00E63F85" w:rsidP="00E63F85">
      <w:pPr>
        <w:rPr>
          <w:color w:val="FF0000"/>
        </w:rPr>
      </w:pP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 xml:space="preserve">3 </w:t>
      </w:r>
      <w:r w:rsidRPr="00E63F85">
        <w:rPr>
          <w:rStyle w:val="Gl"/>
          <w:rFonts w:ascii="Times New Roman" w:hAnsi="Times New Roman" w:cs="Times New Roman"/>
          <w:b w:val="0"/>
          <w:bCs w:val="0"/>
          <w:color w:val="FF0000"/>
        </w:rPr>
        <w:t>Enstrümanlarla (Çalma Eyleminde)</w:t>
      </w:r>
    </w:p>
    <w:p w:rsidR="00E63F85" w:rsidRPr="00E63F85" w:rsidRDefault="00E63F85" w:rsidP="00E63F85">
      <w:r w:rsidRPr="00E63F85">
        <w:t xml:space="preserve">She plays </w:t>
      </w:r>
      <w:r w:rsidRPr="00E63F85">
        <w:rPr>
          <w:rStyle w:val="Gl"/>
          <w:rFonts w:ascii="Times New Roman" w:hAnsi="Times New Roman" w:cs="Times New Roman"/>
        </w:rPr>
        <w:t>the</w:t>
      </w:r>
      <w:r w:rsidRPr="00E63F85">
        <w:t xml:space="preserve"> guitar.</w:t>
      </w:r>
    </w:p>
    <w:p w:rsidR="00E63F85" w:rsidRPr="00E63F85" w:rsidRDefault="00E63F85" w:rsidP="00E63F85">
      <w:r w:rsidRPr="00E63F85">
        <w:t xml:space="preserve">I can play </w:t>
      </w:r>
      <w:r w:rsidRPr="00E63F85">
        <w:rPr>
          <w:rStyle w:val="Gl"/>
          <w:rFonts w:ascii="Times New Roman" w:hAnsi="Times New Roman" w:cs="Times New Roman"/>
        </w:rPr>
        <w:t>the</w:t>
      </w:r>
      <w:r w:rsidRPr="00E63F85">
        <w:t xml:space="preserve"> piano.</w:t>
      </w:r>
    </w:p>
    <w:p w:rsidR="00E63F85" w:rsidRDefault="00E63F85" w:rsidP="00E63F85">
      <w:pPr>
        <w:rPr>
          <w:lang w:eastAsia="tr-TR"/>
        </w:rPr>
        <w:sectPr w:rsidR="00E63F85" w:rsidSect="00E63F8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63F85" w:rsidRDefault="00E63F85" w:rsidP="00E63F85">
      <w:pPr>
        <w:rPr>
          <w:lang w:eastAsia="tr-TR"/>
        </w:rPr>
      </w:pPr>
    </w:p>
    <w:p w:rsidR="00E63F85" w:rsidRPr="00E63F85" w:rsidRDefault="00E63F85" w:rsidP="00E63F85">
      <w:pPr>
        <w:rPr>
          <w:lang w:eastAsia="tr-TR"/>
        </w:rPr>
      </w:pPr>
    </w:p>
    <w:p w:rsidR="00E63F85" w:rsidRPr="00E63F85" w:rsidRDefault="00E63F85" w:rsidP="00E63F85">
      <w:pPr>
        <w:rPr>
          <w:lang w:eastAsia="tr-TR"/>
        </w:rPr>
      </w:pPr>
    </w:p>
    <w:p w:rsidR="00E63F85" w:rsidRPr="00E63F85" w:rsidRDefault="00E63F85" w:rsidP="00E63F85">
      <w:pPr>
        <w:rPr>
          <w:b/>
          <w:bCs/>
          <w:sz w:val="36"/>
          <w:szCs w:val="36"/>
          <w:lang w:eastAsia="tr-TR"/>
        </w:rPr>
      </w:pPr>
      <w:r w:rsidRPr="00E63F85">
        <w:rPr>
          <w:b/>
          <w:bCs/>
          <w:sz w:val="36"/>
          <w:szCs w:val="36"/>
          <w:lang w:eastAsia="tr-TR"/>
        </w:rPr>
        <w:lastRenderedPageBreak/>
        <w:t>Peki A/An ve The farkı: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A/An</w:t>
      </w:r>
      <w:r w:rsidRPr="00E63F85">
        <w:rPr>
          <w:lang w:eastAsia="tr-TR"/>
        </w:rPr>
        <w:t xml:space="preserve"> → İlk defa bahsedilen, belli olmayan bir şey: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 xml:space="preserve">I saw </w:t>
      </w:r>
      <w:r w:rsidRPr="00E63F85">
        <w:rPr>
          <w:b/>
          <w:bCs/>
          <w:lang w:eastAsia="tr-TR"/>
        </w:rPr>
        <w:t>a</w:t>
      </w:r>
      <w:r w:rsidRPr="00E63F85">
        <w:rPr>
          <w:lang w:eastAsia="tr-TR"/>
        </w:rPr>
        <w:t xml:space="preserve"> dog in the park. (Parkta bir köpek gördüm – hangi köpek olduğu belli değil.)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The</w:t>
      </w:r>
      <w:r w:rsidRPr="00E63F85">
        <w:rPr>
          <w:lang w:eastAsia="tr-TR"/>
        </w:rPr>
        <w:t xml:space="preserve"> → Daha önce konuştuğumuz ya da belli olan bir şey: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The</w:t>
      </w:r>
      <w:r w:rsidRPr="00E63F85">
        <w:rPr>
          <w:lang w:eastAsia="tr-TR"/>
        </w:rPr>
        <w:t xml:space="preserve"> dog was very cute. (Köpek çok sevimliydi – hangi köpek olduğunu biliyoruz.)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pict>
          <v:rect id="_x0000_i1028" style="width:0;height:1.5pt" o:hralign="center" o:hrstd="t" o:hr="t" fillcolor="#a0a0a0" stroked="f"/>
        </w:pict>
      </w:r>
    </w:p>
    <w:p w:rsidR="00E63F85" w:rsidRPr="00E63F85" w:rsidRDefault="00E63F85" w:rsidP="00E63F85">
      <w:pPr>
        <w:rPr>
          <w:b/>
          <w:bCs/>
          <w:sz w:val="36"/>
          <w:szCs w:val="36"/>
          <w:lang w:eastAsia="tr-TR"/>
        </w:rPr>
      </w:pPr>
      <w:r w:rsidRPr="00E63F85">
        <w:rPr>
          <w:b/>
          <w:bCs/>
          <w:sz w:val="36"/>
          <w:szCs w:val="36"/>
          <w:lang w:eastAsia="tr-TR"/>
        </w:rPr>
        <w:t>Kullanılmadığı durumlar: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Genel konuşurken çoğul veya uncountable (sayılamayan) isimlerle: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I like cats. (Kedileri severim.)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Water is important. (Su önemlidir.)</w:t>
      </w:r>
    </w:p>
    <w:p w:rsidR="00E63F85" w:rsidRPr="00E63F85" w:rsidRDefault="00E63F85" w:rsidP="00E63F85">
      <w:pPr>
        <w:rPr>
          <w:b/>
          <w:bCs/>
          <w:sz w:val="36"/>
          <w:szCs w:val="36"/>
          <w:lang w:eastAsia="tr-TR"/>
        </w:rPr>
      </w:pPr>
      <w:r w:rsidRPr="00E63F85">
        <w:rPr>
          <w:b/>
          <w:bCs/>
          <w:sz w:val="36"/>
          <w:szCs w:val="36"/>
          <w:lang w:eastAsia="tr-TR"/>
        </w:rPr>
        <w:t>Örnek Diyalog: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A</w:t>
      </w:r>
      <w:r w:rsidRPr="00E63F85">
        <w:rPr>
          <w:lang w:eastAsia="tr-TR"/>
        </w:rPr>
        <w:t xml:space="preserve">: I saw </w:t>
      </w:r>
      <w:r w:rsidRPr="00E63F85">
        <w:rPr>
          <w:b/>
          <w:bCs/>
          <w:lang w:eastAsia="tr-TR"/>
        </w:rPr>
        <w:t>a</w:t>
      </w:r>
      <w:r w:rsidRPr="00E63F85">
        <w:rPr>
          <w:lang w:eastAsia="tr-TR"/>
        </w:rPr>
        <w:t xml:space="preserve"> movie yesterday.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B</w:t>
      </w:r>
      <w:r w:rsidRPr="00E63F85">
        <w:rPr>
          <w:lang w:eastAsia="tr-TR"/>
        </w:rPr>
        <w:t xml:space="preserve">: Oh really? Was </w:t>
      </w:r>
      <w:r w:rsidRPr="00E63F85">
        <w:rPr>
          <w:b/>
          <w:bCs/>
          <w:lang w:eastAsia="tr-TR"/>
        </w:rPr>
        <w:t>the</w:t>
      </w:r>
      <w:r w:rsidRPr="00E63F85">
        <w:rPr>
          <w:lang w:eastAsia="tr-TR"/>
        </w:rPr>
        <w:t xml:space="preserve"> movie good?</w:t>
      </w:r>
    </w:p>
    <w:p w:rsidR="00E63F85" w:rsidRPr="00E63F85" w:rsidRDefault="00E63F85" w:rsidP="00E63F85">
      <w:pPr>
        <w:rPr>
          <w:lang w:eastAsia="tr-TR"/>
        </w:rPr>
      </w:pPr>
    </w:p>
    <w:p w:rsidR="00E63F85" w:rsidRPr="00E63F85" w:rsidRDefault="00E63F85" w:rsidP="00E63F85">
      <w:pPr>
        <w:rPr>
          <w:b/>
          <w:bCs/>
          <w:sz w:val="36"/>
          <w:szCs w:val="36"/>
          <w:lang w:eastAsia="tr-TR"/>
        </w:rPr>
      </w:pPr>
      <w:r w:rsidRPr="00E63F85">
        <w:rPr>
          <w:b/>
          <w:bCs/>
          <w:sz w:val="36"/>
          <w:szCs w:val="36"/>
          <w:lang w:eastAsia="tr-TR"/>
        </w:rPr>
        <w:t>Mini Alıştırma (Boşluk Doldur)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I have ___ orange.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She is ___ engineer.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We went to ___ park yesterday.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My father is reading ___ book.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___ moon is beautiful tonight.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b/>
          <w:bCs/>
          <w:lang w:eastAsia="tr-TR"/>
        </w:rPr>
        <w:t>Cevaplar: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an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an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the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a</w:t>
      </w:r>
    </w:p>
    <w:p w:rsidR="00E63F85" w:rsidRPr="00E63F85" w:rsidRDefault="00E63F85" w:rsidP="00E63F85">
      <w:pPr>
        <w:rPr>
          <w:lang w:eastAsia="tr-TR"/>
        </w:rPr>
      </w:pPr>
      <w:r w:rsidRPr="00E63F85">
        <w:rPr>
          <w:lang w:eastAsia="tr-TR"/>
        </w:rPr>
        <w:t>The</w:t>
      </w:r>
    </w:p>
    <w:p w:rsidR="00B55FF2" w:rsidRPr="00E63F85" w:rsidRDefault="00E63F85" w:rsidP="00E63F85">
      <w:pPr>
        <w:rPr>
          <w:b/>
          <w:i/>
          <w:color w:val="FF0000"/>
        </w:rPr>
      </w:pPr>
      <w:r>
        <w:rPr>
          <w:b/>
          <w:i/>
          <w:color w:val="FF0000"/>
        </w:rPr>
        <w:t xml:space="preserve">               </w:t>
      </w:r>
      <w:bookmarkStart w:id="0" w:name="_GoBack"/>
      <w:bookmarkEnd w:id="0"/>
      <w:r w:rsidRPr="00670F02">
        <w:rPr>
          <w:b/>
          <w:i/>
          <w:color w:val="FF0000"/>
        </w:rPr>
        <w:t>Bir sonraki konumuzda görüşmek üzere… Rise English Eğitim Hayatında başarılar diler.</w:t>
      </w:r>
    </w:p>
    <w:sectPr w:rsidR="00B55FF2" w:rsidRPr="00E63F85" w:rsidSect="00E63F8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DF8" w:rsidRDefault="008E2DF8" w:rsidP="00E63F85">
      <w:pPr>
        <w:spacing w:after="0" w:line="240" w:lineRule="auto"/>
      </w:pPr>
      <w:r>
        <w:separator/>
      </w:r>
    </w:p>
  </w:endnote>
  <w:endnote w:type="continuationSeparator" w:id="0">
    <w:p w:rsidR="008E2DF8" w:rsidRDefault="008E2DF8" w:rsidP="00E63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DF8" w:rsidRDefault="008E2DF8" w:rsidP="00E63F85">
      <w:pPr>
        <w:spacing w:after="0" w:line="240" w:lineRule="auto"/>
      </w:pPr>
      <w:r>
        <w:separator/>
      </w:r>
    </w:p>
  </w:footnote>
  <w:footnote w:type="continuationSeparator" w:id="0">
    <w:p w:rsidR="008E2DF8" w:rsidRDefault="008E2DF8" w:rsidP="00E63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F85" w:rsidRDefault="00E63F8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6829" o:spid="_x0000_s2050" type="#_x0000_t75" style="position:absolute;margin-left:0;margin-top:0;width:452pt;height:639.4pt;z-index:-251657216;mso-position-horizontal:center;mso-position-horizontal-relative:margin;mso-position-vertical:center;mso-position-vertical-relative:margin" o:allowincell="f">
          <v:imagedata r:id="rId1" o:title="Adsız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F85" w:rsidRDefault="00E63F85" w:rsidP="00E63F85">
    <w:pPr>
      <w:pStyle w:val="stBilgi"/>
      <w:tabs>
        <w:tab w:val="clear" w:pos="4536"/>
        <w:tab w:val="clear" w:pos="9072"/>
        <w:tab w:val="left" w:pos="6347"/>
      </w:tabs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6830" o:spid="_x0000_s2051" type="#_x0000_t75" style="position:absolute;margin-left:-67pt;margin-top:-91.55pt;width:595.2pt;height:841.95pt;z-index:-251656192;mso-position-horizontal-relative:margin;mso-position-vertical-relative:margin" o:allowincell="f">
          <v:imagedata r:id="rId1" o:title="Adsız"/>
        </v:shape>
      </w:pict>
    </w:r>
    <w:r>
      <w:t xml:space="preserve"> </w:t>
    </w:r>
    <w:r>
      <w:tab/>
    </w:r>
    <w:r>
      <w:t xml:space="preserve">   </w:t>
    </w:r>
    <w:r w:rsidRPr="0018358A">
      <w:rPr>
        <w:b/>
        <w:color w:val="FF0000"/>
      </w:rPr>
      <w:t>Struggle now</w:t>
    </w:r>
    <w:r w:rsidRPr="0018358A">
      <w:rPr>
        <w:color w:val="FF0000"/>
      </w:rPr>
      <w:t xml:space="preserve">  </w:t>
    </w:r>
    <w:r w:rsidRPr="0018358A">
      <w:rPr>
        <w:b/>
        <w:color w:val="002060"/>
      </w:rPr>
      <w:t>Rise English</w:t>
    </w:r>
  </w:p>
  <w:p w:rsidR="00E63F85" w:rsidRPr="0018358A" w:rsidRDefault="00E63F85" w:rsidP="00E63F85">
    <w:pPr>
      <w:pStyle w:val="stBilgi"/>
      <w:tabs>
        <w:tab w:val="clear" w:pos="4536"/>
        <w:tab w:val="clear" w:pos="9072"/>
        <w:tab w:val="left" w:pos="6347"/>
      </w:tabs>
      <w:rPr>
        <w:b/>
      </w:rPr>
    </w:pPr>
    <w:r>
      <w:tab/>
    </w:r>
    <w:r>
      <w:tab/>
      <w:t xml:space="preserve">            </w:t>
    </w:r>
    <w:r w:rsidRPr="0018358A">
      <w:rPr>
        <w:b/>
        <w:sz w:val="28"/>
      </w:rPr>
      <w:t>Hakan  Teacher</w:t>
    </w:r>
  </w:p>
  <w:p w:rsidR="00E63F85" w:rsidRDefault="00E63F8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F85" w:rsidRDefault="00E63F8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6828" o:spid="_x0000_s2049" type="#_x0000_t75" style="position:absolute;margin-left:0;margin-top:0;width:452pt;height:639.4pt;z-index:-251658240;mso-position-horizontal:center;mso-position-horizontal-relative:margin;mso-position-vertical:center;mso-position-vertical-relative:margin" o:allowincell="f">
          <v:imagedata r:id="rId1" o:title="Adsız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71D"/>
    <w:multiLevelType w:val="multilevel"/>
    <w:tmpl w:val="F01C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75E26"/>
    <w:multiLevelType w:val="multilevel"/>
    <w:tmpl w:val="2440F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3854A7"/>
    <w:multiLevelType w:val="multilevel"/>
    <w:tmpl w:val="C204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077D86"/>
    <w:multiLevelType w:val="multilevel"/>
    <w:tmpl w:val="C6AA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00830"/>
    <w:multiLevelType w:val="multilevel"/>
    <w:tmpl w:val="8C621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A24039"/>
    <w:multiLevelType w:val="multilevel"/>
    <w:tmpl w:val="2446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696458"/>
    <w:multiLevelType w:val="multilevel"/>
    <w:tmpl w:val="A05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14584"/>
    <w:multiLevelType w:val="multilevel"/>
    <w:tmpl w:val="285C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953D2D"/>
    <w:multiLevelType w:val="multilevel"/>
    <w:tmpl w:val="3956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C84214"/>
    <w:multiLevelType w:val="multilevel"/>
    <w:tmpl w:val="50F4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21"/>
    <w:rsid w:val="008E2DF8"/>
    <w:rsid w:val="00B55FF2"/>
    <w:rsid w:val="00BA1E21"/>
    <w:rsid w:val="00E6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E911BA"/>
  <w15:chartTrackingRefBased/>
  <w15:docId w15:val="{193E6252-502B-48AB-A9CE-672C29E03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E63F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63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E63F85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E63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63F85"/>
    <w:rPr>
      <w:b/>
      <w:bCs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63F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E63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3F85"/>
  </w:style>
  <w:style w:type="paragraph" w:styleId="AltBilgi">
    <w:name w:val="footer"/>
    <w:basedOn w:val="Normal"/>
    <w:link w:val="AltBilgiChar"/>
    <w:uiPriority w:val="99"/>
    <w:unhideWhenUsed/>
    <w:rsid w:val="00E63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3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2025-08-09T19:44:00Z</dcterms:created>
  <dcterms:modified xsi:type="dcterms:W3CDTF">2025-08-09T19:51:00Z</dcterms:modified>
</cp:coreProperties>
</file>